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C2" w:rsidRPr="00415AC2" w:rsidRDefault="00415AC2" w:rsidP="00415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5AC2">
        <w:rPr>
          <w:rFonts w:ascii="Arial" w:hAnsi="Arial" w:cs="Arial"/>
          <w:b/>
          <w:sz w:val="24"/>
          <w:szCs w:val="24"/>
        </w:rPr>
        <w:t>Florida Developmental Disabilities Council</w:t>
      </w:r>
    </w:p>
    <w:p w:rsidR="00415AC2" w:rsidRPr="00415AC2" w:rsidRDefault="00415AC2" w:rsidP="00415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5AC2">
        <w:rPr>
          <w:rFonts w:ascii="Arial" w:hAnsi="Arial" w:cs="Arial"/>
          <w:b/>
          <w:sz w:val="24"/>
          <w:szCs w:val="24"/>
        </w:rPr>
        <w:t>Child Development Screening Initiative</w:t>
      </w:r>
    </w:p>
    <w:p w:rsidR="00415AC2" w:rsidRPr="00415AC2" w:rsidRDefault="00415AC2" w:rsidP="00415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5AC2">
        <w:rPr>
          <w:rFonts w:ascii="Arial" w:hAnsi="Arial" w:cs="Arial"/>
          <w:b/>
          <w:sz w:val="24"/>
          <w:szCs w:val="24"/>
        </w:rPr>
        <w:t>March 6, 2012</w:t>
      </w:r>
    </w:p>
    <w:p w:rsidR="00415AC2" w:rsidRPr="00415AC2" w:rsidRDefault="00415AC2" w:rsidP="00415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D1F1B" w:rsidRPr="00415AC2" w:rsidRDefault="00BA357C" w:rsidP="00415AC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5AC2">
        <w:rPr>
          <w:rFonts w:ascii="Arial" w:hAnsi="Arial" w:cs="Arial"/>
          <w:b/>
          <w:sz w:val="24"/>
          <w:szCs w:val="24"/>
        </w:rPr>
        <w:t>System of Care Workgroup</w:t>
      </w: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b/>
          <w:sz w:val="24"/>
          <w:szCs w:val="24"/>
        </w:rPr>
        <w:t xml:space="preserve">Members present: </w:t>
      </w:r>
      <w:r w:rsidR="00415AC2" w:rsidRPr="00415AC2">
        <w:rPr>
          <w:rFonts w:ascii="Arial" w:hAnsi="Arial" w:cs="Arial"/>
          <w:b/>
          <w:sz w:val="24"/>
          <w:szCs w:val="24"/>
        </w:rPr>
        <w:t xml:space="preserve"> </w:t>
      </w:r>
      <w:r w:rsidRPr="00415AC2">
        <w:rPr>
          <w:rFonts w:ascii="Arial" w:hAnsi="Arial" w:cs="Arial"/>
          <w:sz w:val="24"/>
          <w:szCs w:val="24"/>
        </w:rPr>
        <w:t>Dr. Jeff Brosco (Workgroup leader)</w:t>
      </w:r>
      <w:r w:rsidR="00415AC2" w:rsidRPr="00415AC2">
        <w:rPr>
          <w:rFonts w:ascii="Arial" w:hAnsi="Arial" w:cs="Arial"/>
          <w:sz w:val="24"/>
          <w:szCs w:val="24"/>
        </w:rPr>
        <w:t xml:space="preserve">, </w:t>
      </w:r>
      <w:r w:rsidRPr="00415AC2">
        <w:rPr>
          <w:rFonts w:ascii="Arial" w:hAnsi="Arial" w:cs="Arial"/>
          <w:sz w:val="24"/>
          <w:szCs w:val="24"/>
        </w:rPr>
        <w:t>Dr. Judy St. Petery</w:t>
      </w:r>
      <w:r w:rsidR="00415AC2" w:rsidRPr="00415AC2">
        <w:rPr>
          <w:rFonts w:ascii="Arial" w:hAnsi="Arial" w:cs="Arial"/>
          <w:sz w:val="24"/>
          <w:szCs w:val="24"/>
        </w:rPr>
        <w:t xml:space="preserve"> and </w:t>
      </w:r>
      <w:r w:rsidRPr="00415AC2">
        <w:rPr>
          <w:rFonts w:ascii="Arial" w:hAnsi="Arial" w:cs="Arial"/>
          <w:sz w:val="24"/>
          <w:szCs w:val="24"/>
        </w:rPr>
        <w:t>Dr. Phyllis Sloyer</w:t>
      </w:r>
    </w:p>
    <w:p w:rsidR="00BA357C" w:rsidRPr="00415AC2" w:rsidRDefault="00415AC2" w:rsidP="00BA357C">
      <w:p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b/>
          <w:sz w:val="24"/>
          <w:szCs w:val="24"/>
        </w:rPr>
        <w:t xml:space="preserve">Staff </w:t>
      </w:r>
      <w:r w:rsidR="00BA357C" w:rsidRPr="00415AC2">
        <w:rPr>
          <w:rFonts w:ascii="Arial" w:hAnsi="Arial" w:cs="Arial"/>
          <w:b/>
          <w:sz w:val="24"/>
          <w:szCs w:val="24"/>
        </w:rPr>
        <w:t>Support:</w:t>
      </w:r>
      <w:r w:rsidRPr="00415AC2">
        <w:rPr>
          <w:rFonts w:ascii="Arial" w:hAnsi="Arial" w:cs="Arial"/>
          <w:sz w:val="24"/>
          <w:szCs w:val="24"/>
        </w:rPr>
        <w:t xml:space="preserve">  </w:t>
      </w:r>
      <w:r w:rsidR="00BA357C" w:rsidRPr="00415AC2">
        <w:rPr>
          <w:rFonts w:ascii="Arial" w:hAnsi="Arial" w:cs="Arial"/>
          <w:sz w:val="24"/>
          <w:szCs w:val="24"/>
        </w:rPr>
        <w:t>Chris Snow</w:t>
      </w:r>
      <w:r w:rsidRPr="00415AC2">
        <w:rPr>
          <w:rFonts w:ascii="Arial" w:hAnsi="Arial" w:cs="Arial"/>
          <w:sz w:val="24"/>
          <w:szCs w:val="24"/>
        </w:rPr>
        <w:t xml:space="preserve"> and </w:t>
      </w:r>
      <w:r w:rsidR="00BA357C" w:rsidRPr="00415AC2">
        <w:rPr>
          <w:rFonts w:ascii="Arial" w:hAnsi="Arial" w:cs="Arial"/>
          <w:sz w:val="24"/>
          <w:szCs w:val="24"/>
        </w:rPr>
        <w:t>Alisa Snow</w:t>
      </w: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sz w:val="24"/>
          <w:szCs w:val="24"/>
        </w:rPr>
        <w:t xml:space="preserve">Dr. Brosco briefly discussed the agenda for the full task force meeting on March 23 and will include </w:t>
      </w:r>
      <w:r w:rsidR="00CB24D3" w:rsidRPr="00415AC2">
        <w:rPr>
          <w:rFonts w:ascii="Arial" w:hAnsi="Arial" w:cs="Arial"/>
          <w:sz w:val="24"/>
          <w:szCs w:val="24"/>
        </w:rPr>
        <w:t>a presentation</w:t>
      </w:r>
      <w:r w:rsidRPr="00415AC2">
        <w:rPr>
          <w:rFonts w:ascii="Arial" w:hAnsi="Arial" w:cs="Arial"/>
          <w:sz w:val="24"/>
          <w:szCs w:val="24"/>
        </w:rPr>
        <w:t xml:space="preserve"> about electronic databases, discussion about the flow chart, speakers, and next steps for the group.</w:t>
      </w: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sz w:val="24"/>
          <w:szCs w:val="24"/>
        </w:rPr>
        <w:t>The workgroup members discussed modifications to the flow chart titled, “A Model for Screening, Assessment and Intervention for Atypical Development.” Dr. Brosco reviewed the following:</w:t>
      </w: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</w:p>
    <w:p w:rsidR="00BA357C" w:rsidRPr="00415AC2" w:rsidRDefault="00BA357C" w:rsidP="00BA35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sz w:val="24"/>
          <w:szCs w:val="24"/>
        </w:rPr>
        <w:t xml:space="preserve">Dr. Peter Gorski has asked for a few changes, such as changing </w:t>
      </w:r>
      <w:r w:rsidR="00CB24D3" w:rsidRPr="00415AC2">
        <w:rPr>
          <w:rFonts w:ascii="Arial" w:hAnsi="Arial" w:cs="Arial"/>
          <w:sz w:val="24"/>
          <w:szCs w:val="24"/>
        </w:rPr>
        <w:t>the word "activities</w:t>
      </w:r>
      <w:r w:rsidRPr="00415AC2">
        <w:rPr>
          <w:rFonts w:ascii="Arial" w:hAnsi="Arial" w:cs="Arial"/>
          <w:sz w:val="24"/>
          <w:szCs w:val="24"/>
        </w:rPr>
        <w:t xml:space="preserve">” to “resources” at the </w:t>
      </w:r>
      <w:r w:rsidR="00CB24D3" w:rsidRPr="00415AC2">
        <w:rPr>
          <w:rFonts w:ascii="Arial" w:hAnsi="Arial" w:cs="Arial"/>
          <w:sz w:val="24"/>
          <w:szCs w:val="24"/>
        </w:rPr>
        <w:t>bottom of</w:t>
      </w:r>
      <w:r w:rsidRPr="00415AC2">
        <w:rPr>
          <w:rFonts w:ascii="Arial" w:hAnsi="Arial" w:cs="Arial"/>
          <w:sz w:val="24"/>
          <w:szCs w:val="24"/>
        </w:rPr>
        <w:t xml:space="preserve"> the page. He also suggested that the chart flow from left to right.</w:t>
      </w:r>
    </w:p>
    <w:p w:rsidR="00BA357C" w:rsidRPr="00415AC2" w:rsidRDefault="00BA357C" w:rsidP="00BA35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sz w:val="24"/>
          <w:szCs w:val="24"/>
        </w:rPr>
        <w:t>Family concerns should be highlighted in bold and red to show their central role.</w:t>
      </w:r>
    </w:p>
    <w:p w:rsidR="00BA357C" w:rsidRPr="00415AC2" w:rsidRDefault="00BA357C" w:rsidP="00BA35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sz w:val="24"/>
          <w:szCs w:val="24"/>
        </w:rPr>
        <w:t>The medical note is separate to distinguish concerns for underlying medical conditions.</w:t>
      </w:r>
    </w:p>
    <w:p w:rsidR="00BA357C" w:rsidRPr="00415AC2" w:rsidRDefault="00BA357C" w:rsidP="00BA357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sz w:val="24"/>
          <w:szCs w:val="24"/>
        </w:rPr>
        <w:t xml:space="preserve">The flow chart gives families the ability to bypass government services and go straight to other resources. </w:t>
      </w: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sz w:val="24"/>
          <w:szCs w:val="24"/>
        </w:rPr>
        <w:t>There was a brief discussion about the box set aside for Follow-up services. Dr. Sloyer would like to see that renamed. Dr. Brosco said this may be an area to include web-based services and other alternatives for children who don’t qualify for services.</w:t>
      </w: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sz w:val="24"/>
          <w:szCs w:val="24"/>
        </w:rPr>
        <w:t xml:space="preserve">The next step for the flow chart would be to send it </w:t>
      </w:r>
      <w:r w:rsidR="00415AC2">
        <w:rPr>
          <w:rFonts w:ascii="Arial" w:hAnsi="Arial" w:cs="Arial"/>
          <w:sz w:val="24"/>
          <w:szCs w:val="24"/>
        </w:rPr>
        <w:t>to entities</w:t>
      </w:r>
      <w:r w:rsidRPr="00415AC2">
        <w:rPr>
          <w:rFonts w:ascii="Arial" w:hAnsi="Arial" w:cs="Arial"/>
          <w:sz w:val="24"/>
          <w:szCs w:val="24"/>
        </w:rPr>
        <w:t xml:space="preserve"> around the state </w:t>
      </w:r>
      <w:r w:rsidR="00484566" w:rsidRPr="00415AC2">
        <w:rPr>
          <w:rFonts w:ascii="Arial" w:hAnsi="Arial" w:cs="Arial"/>
          <w:sz w:val="24"/>
          <w:szCs w:val="24"/>
        </w:rPr>
        <w:t>that</w:t>
      </w:r>
      <w:r w:rsidRPr="00415AC2">
        <w:rPr>
          <w:rFonts w:ascii="Arial" w:hAnsi="Arial" w:cs="Arial"/>
          <w:sz w:val="24"/>
          <w:szCs w:val="24"/>
        </w:rPr>
        <w:t xml:space="preserve"> are conducting screenings and get their feedback as to who should be included. This would be both a marketing effort and a way to get buy-in from other stakeholders.</w:t>
      </w: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</w:p>
    <w:p w:rsidR="00BA357C" w:rsidRPr="00415AC2" w:rsidRDefault="00BA357C" w:rsidP="00BA357C">
      <w:pPr>
        <w:spacing w:after="0"/>
        <w:rPr>
          <w:rFonts w:ascii="Arial" w:hAnsi="Arial" w:cs="Arial"/>
          <w:sz w:val="24"/>
          <w:szCs w:val="24"/>
        </w:rPr>
      </w:pPr>
      <w:r w:rsidRPr="00415AC2">
        <w:rPr>
          <w:rFonts w:ascii="Arial" w:hAnsi="Arial" w:cs="Arial"/>
          <w:sz w:val="24"/>
          <w:szCs w:val="24"/>
        </w:rPr>
        <w:t>With no other business to discuss, the workgroup concluded the call</w:t>
      </w:r>
      <w:r w:rsidR="00415AC2">
        <w:rPr>
          <w:rFonts w:ascii="Arial" w:hAnsi="Arial" w:cs="Arial"/>
          <w:sz w:val="24"/>
          <w:szCs w:val="24"/>
        </w:rPr>
        <w:t>.</w:t>
      </w:r>
    </w:p>
    <w:sectPr w:rsidR="00BA357C" w:rsidRPr="00415AC2" w:rsidSect="006D1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724E2"/>
    <w:multiLevelType w:val="hybridMultilevel"/>
    <w:tmpl w:val="EE6A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357C"/>
    <w:rsid w:val="00261D9E"/>
    <w:rsid w:val="00373789"/>
    <w:rsid w:val="00415AC2"/>
    <w:rsid w:val="00484566"/>
    <w:rsid w:val="006D1F1B"/>
    <w:rsid w:val="00BA357C"/>
    <w:rsid w:val="00C5693E"/>
    <w:rsid w:val="00CB24D3"/>
    <w:rsid w:val="00DD66D1"/>
    <w:rsid w:val="00F7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AlisaSnow</dc:creator>
  <cp:lastModifiedBy>Owner</cp:lastModifiedBy>
  <cp:revision>4</cp:revision>
  <dcterms:created xsi:type="dcterms:W3CDTF">2012-03-07T23:17:00Z</dcterms:created>
  <dcterms:modified xsi:type="dcterms:W3CDTF">2012-03-15T18:00:00Z</dcterms:modified>
</cp:coreProperties>
</file>